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AB84A" w14:textId="224BB43C"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740847F8" w14:textId="52ADE9D1"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w:t>
      </w:r>
      <w:r w:rsidR="009C0D1C" w:rsidRPr="009C0D1C">
        <w:rPr>
          <w:rFonts w:eastAsia="Times New Roman" w:cstheme="minorHAnsi"/>
          <w:b/>
          <w:bCs/>
          <w:szCs w:val="20"/>
        </w:rPr>
        <w:t xml:space="preserve">ai sensi </w:t>
      </w:r>
      <w:r w:rsidRPr="009C0D1C">
        <w:rPr>
          <w:rFonts w:eastAsia="Times New Roman" w:cstheme="minorHAnsi"/>
          <w:b/>
          <w:bCs/>
          <w:szCs w:val="20"/>
        </w:rPr>
        <w:t>degli artt. 46 e 47 D.P.R. n. 445/2000)</w:t>
      </w:r>
    </w:p>
    <w:p w14:paraId="63436EFF" w14:textId="77777777" w:rsidR="00F31449" w:rsidRPr="009C0D1C" w:rsidRDefault="00F31449" w:rsidP="00A877FA">
      <w:pPr>
        <w:contextualSpacing/>
        <w:jc w:val="both"/>
        <w:rPr>
          <w:rFonts w:eastAsia="Times New Roman" w:cstheme="minorHAnsi"/>
          <w:b/>
          <w:bCs/>
          <w:szCs w:val="20"/>
        </w:rPr>
      </w:pPr>
    </w:p>
    <w:p w14:paraId="278558F8" w14:textId="77777777" w:rsidR="009172CD" w:rsidRPr="009172CD" w:rsidRDefault="009172CD" w:rsidP="009172CD">
      <w:pPr>
        <w:spacing w:after="60"/>
        <w:jc w:val="both"/>
        <w:rPr>
          <w:rFonts w:cstheme="minorHAnsi"/>
          <w:caps/>
          <w:szCs w:val="20"/>
        </w:rPr>
      </w:pPr>
      <w:r w:rsidRPr="009172CD">
        <w:rPr>
          <w:rFonts w:cstheme="minorHAnsi"/>
          <w:caps/>
          <w:szCs w:val="20"/>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38F22A2E" w14:textId="77777777" w:rsidR="00E5539E" w:rsidRDefault="00E5539E" w:rsidP="001C60A8">
      <w:pPr>
        <w:jc w:val="both"/>
      </w:pPr>
      <w:r>
        <w:t>LOTTO 1 CIG B0EF6AFFBD - LOTTO 2 CIG B0EF6AAB9E - LOTTO 3 CIG B0EF6ABC71</w:t>
      </w:r>
    </w:p>
    <w:p w14:paraId="3D490379" w14:textId="77777777" w:rsidR="00E5539E" w:rsidRDefault="00E5539E" w:rsidP="00E5539E">
      <w:pPr>
        <w:jc w:val="both"/>
      </w:pPr>
      <w:r>
        <w:t>LOTTO 4 CIG B0EF6AEEEA - LOTTO 5 CIG B0EF6A9ACB - LOTTO 6 CIG B0EF6ADE17 - LOTTO 7 CIG B0EF6ACD44</w:t>
      </w: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00152EB2" w:rsidRPr="009C0D1C" w14:paraId="791CA30B" w14:textId="77777777" w:rsidTr="00997C75">
        <w:tc>
          <w:tcPr>
            <w:tcW w:w="2263" w:type="dxa"/>
          </w:tcPr>
          <w:p w14:paraId="3FB448D6"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14:paraId="025B06B3"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1A2D54C" w14:textId="77777777" w:rsidTr="00997C75">
        <w:tc>
          <w:tcPr>
            <w:tcW w:w="2263" w:type="dxa"/>
          </w:tcPr>
          <w:p w14:paraId="5AA7C8AB" w14:textId="241140C9"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14:paraId="71CA39A2"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14:paraId="7612032B"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14:paraId="2C108AA0"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C0D1C" w:rsidRPr="009C0D1C" w14:paraId="2F216905" w14:textId="77777777" w:rsidTr="00997C75">
        <w:tc>
          <w:tcPr>
            <w:tcW w:w="2263" w:type="dxa"/>
          </w:tcPr>
          <w:p w14:paraId="2EDD8ECA"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14:paraId="79FCF67D"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14:paraId="78891437" w14:textId="11ECA5EB"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14:paraId="04BBAE7B" w14:textId="0D5E695E"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4449340" w14:textId="77777777" w:rsidTr="00997C75">
        <w:tc>
          <w:tcPr>
            <w:tcW w:w="2263" w:type="dxa"/>
          </w:tcPr>
          <w:p w14:paraId="3A12A18C" w14:textId="320E642C"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14:paraId="77CC50CC"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42BC6FD0" w14:textId="77777777" w:rsidTr="00997C75">
        <w:tc>
          <w:tcPr>
            <w:tcW w:w="2263" w:type="dxa"/>
            <w:tcBorders>
              <w:bottom w:val="single" w:sz="4" w:space="0" w:color="auto"/>
            </w:tcBorders>
          </w:tcPr>
          <w:p w14:paraId="05D1E2E2" w14:textId="5FEAB163"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sz="4" w:space="0" w:color="auto"/>
            </w:tcBorders>
          </w:tcPr>
          <w:p w14:paraId="5FF9A97A"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7E7A210" w14:textId="0E19BCC5"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sz="4" w:space="0" w:color="auto"/>
            </w:tcBorders>
          </w:tcPr>
          <w:p w14:paraId="5C40F323"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2BA5CC7" w14:textId="77777777" w:rsidTr="00997C75">
        <w:tc>
          <w:tcPr>
            <w:tcW w:w="9706" w:type="dxa"/>
            <w:gridSpan w:val="7"/>
            <w:tcBorders>
              <w:left w:val="nil"/>
              <w:right w:val="nil"/>
            </w:tcBorders>
          </w:tcPr>
          <w:p w14:paraId="4A031145" w14:textId="0B85D941" w:rsidR="00F31449" w:rsidRPr="009C0D1C" w:rsidRDefault="00F31449" w:rsidP="00F31449">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 xml:space="preserve">in qualità di titolare effettivo di cui al D.lgs. n. 231/2007 e </w:t>
            </w:r>
            <w:proofErr w:type="spellStart"/>
            <w:r w:rsidRPr="009C0D1C">
              <w:rPr>
                <w:rFonts w:cstheme="minorHAnsi"/>
                <w:b/>
                <w:szCs w:val="20"/>
              </w:rPr>
              <w:t>s.m.i.</w:t>
            </w:r>
            <w:proofErr w:type="spellEnd"/>
          </w:p>
        </w:tc>
      </w:tr>
      <w:tr w:rsidR="00152EB2" w:rsidRPr="009C0D1C" w14:paraId="261B60E8" w14:textId="77777777" w:rsidTr="00997C75">
        <w:tc>
          <w:tcPr>
            <w:tcW w:w="2263" w:type="dxa"/>
          </w:tcPr>
          <w:p w14:paraId="4B5071DE"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14:paraId="682D1F6C"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4ACA858" w14:textId="77777777" w:rsidTr="00997C75">
        <w:tc>
          <w:tcPr>
            <w:tcW w:w="2263" w:type="dxa"/>
          </w:tcPr>
          <w:p w14:paraId="036162A0" w14:textId="6C3A3B68" w:rsidR="00152EB2" w:rsidRPr="009C0D1C" w:rsidRDefault="00C27D21" w:rsidP="0077578C">
            <w:pPr>
              <w:pStyle w:val="Corpodeltesto2"/>
              <w:tabs>
                <w:tab w:val="left" w:pos="-1800"/>
                <w:tab w:val="left" w:pos="1080"/>
                <w:tab w:val="left" w:pos="1800"/>
                <w:tab w:val="left" w:pos="6300"/>
              </w:tabs>
              <w:spacing w:before="40" w:after="40" w:line="240" w:lineRule="auto"/>
              <w:rPr>
                <w:rFonts w:cstheme="minorHAnsi"/>
                <w:bCs/>
                <w:i/>
                <w:iCs/>
                <w:szCs w:val="20"/>
              </w:rPr>
            </w:pPr>
            <w:bookmarkStart w:id="0" w:name="_Hlk147737655"/>
            <w:r>
              <w:rPr>
                <w:rFonts w:cstheme="minorHAnsi"/>
                <w:bCs/>
                <w:szCs w:val="20"/>
              </w:rPr>
              <w:t>Indirizzo sede legale</w:t>
            </w:r>
          </w:p>
        </w:tc>
        <w:tc>
          <w:tcPr>
            <w:tcW w:w="7443" w:type="dxa"/>
            <w:gridSpan w:val="6"/>
          </w:tcPr>
          <w:p w14:paraId="4A114C65"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97C75" w:rsidRPr="009C0D1C" w14:paraId="11694331" w14:textId="77777777" w:rsidTr="00997C75">
        <w:tc>
          <w:tcPr>
            <w:tcW w:w="2263" w:type="dxa"/>
          </w:tcPr>
          <w:p w14:paraId="7E2D1095" w14:textId="0BDAC695"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14:paraId="21E2302C"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14:paraId="7D5ECE30" w14:textId="36A74F4F"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14:paraId="39190F35"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0"/>
      <w:tr w:rsidR="00997C75" w:rsidRPr="009C0D1C" w14:paraId="13CB7FDC" w14:textId="77777777" w:rsidTr="00997C75">
        <w:tc>
          <w:tcPr>
            <w:tcW w:w="2263" w:type="dxa"/>
            <w:tcBorders>
              <w:bottom w:val="single" w:sz="4" w:space="0" w:color="auto"/>
            </w:tcBorders>
          </w:tcPr>
          <w:p w14:paraId="0E43679A"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sz="4" w:space="0" w:color="auto"/>
            </w:tcBorders>
          </w:tcPr>
          <w:p w14:paraId="5D7FC02B"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8FC2949" w14:textId="0C7684D6"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sz="4" w:space="0" w:color="auto"/>
            </w:tcBorders>
          </w:tcPr>
          <w:p w14:paraId="4AEA2648" w14:textId="75872ABE"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B922BD9" w14:textId="77777777" w:rsidTr="00997C75">
        <w:tc>
          <w:tcPr>
            <w:tcW w:w="9706" w:type="dxa"/>
            <w:gridSpan w:val="7"/>
            <w:tcBorders>
              <w:left w:val="nil"/>
              <w:bottom w:val="nil"/>
              <w:right w:val="nil"/>
            </w:tcBorders>
          </w:tcPr>
          <w:p w14:paraId="48A4F685" w14:textId="4D6A828F" w:rsidR="00F31449" w:rsidRPr="009C0D1C" w:rsidRDefault="00F31449"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14:paraId="44E21B4A" w14:textId="24E087C6" w:rsidR="00152EB2" w:rsidRPr="009C0D1C" w:rsidRDefault="00F31449" w:rsidP="00152EB2">
      <w:pPr>
        <w:spacing w:before="60" w:after="60"/>
        <w:jc w:val="center"/>
        <w:rPr>
          <w:rFonts w:cstheme="minorHAnsi"/>
          <w:b/>
          <w:szCs w:val="20"/>
        </w:rPr>
      </w:pPr>
      <w:r w:rsidRPr="009C0D1C">
        <w:rPr>
          <w:rFonts w:cstheme="minorHAnsi"/>
          <w:b/>
          <w:szCs w:val="20"/>
        </w:rPr>
        <w:t>DICHIARA</w:t>
      </w:r>
    </w:p>
    <w:p w14:paraId="391C9DA0" w14:textId="71111F91"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che la propria partecipazione alla </w:t>
      </w:r>
      <w:r w:rsidR="009C0D1C" w:rsidRPr="009C0D1C">
        <w:rPr>
          <w:rFonts w:cstheme="minorHAnsi"/>
          <w:szCs w:val="20"/>
        </w:rPr>
        <w:t>procedura di gara</w:t>
      </w:r>
      <w:r w:rsidRPr="009C0D1C">
        <w:rPr>
          <w:rFonts w:cstheme="minorHAnsi"/>
          <w:szCs w:val="20"/>
        </w:rPr>
        <w:t xml:space="preserve"> non determina </w:t>
      </w:r>
      <w:r w:rsidR="009C0D1C" w:rsidRPr="009C0D1C">
        <w:rPr>
          <w:rFonts w:cstheme="minorHAnsi"/>
          <w:szCs w:val="20"/>
        </w:rPr>
        <w:t xml:space="preserve">alcuna situazione di conflitto di interesse, </w:t>
      </w:r>
      <w:r w:rsidR="00AD5E08" w:rsidRPr="009C0D1C">
        <w:rPr>
          <w:rFonts w:cstheme="minorHAnsi"/>
          <w:szCs w:val="20"/>
        </w:rPr>
        <w:t>anche potenziale, ai sensi dell’articolo 16 del D. Lgs. n. 36/2023 nonché della vigente normativa in materia, tale da ledere l’imparzialità e l’immagine nell’agire della Stazione appaltante</w:t>
      </w:r>
      <w:r w:rsidR="009C0D1C" w:rsidRPr="009C0D1C">
        <w:rPr>
          <w:rFonts w:cstheme="minorHAnsi"/>
          <w:szCs w:val="20"/>
        </w:rPr>
        <w:t>;</w:t>
      </w:r>
    </w:p>
    <w:p w14:paraId="19D7C956" w14:textId="77777777"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di impegnarsi a comunicare qualsiasi conflitto di interesse che possa insorgere durante la procedura di gara o nella fase esecutiva del</w:t>
      </w:r>
      <w:r w:rsidRPr="009C0D1C">
        <w:rPr>
          <w:rFonts w:cstheme="minorHAnsi"/>
          <w:spacing w:val="-12"/>
          <w:szCs w:val="20"/>
        </w:rPr>
        <w:t xml:space="preserve"> </w:t>
      </w:r>
      <w:r w:rsidRPr="009C0D1C">
        <w:rPr>
          <w:rFonts w:cstheme="minorHAnsi"/>
          <w:szCs w:val="20"/>
        </w:rPr>
        <w:t>contratto;</w:t>
      </w:r>
    </w:p>
    <w:p w14:paraId="51AC0674" w14:textId="77777777" w:rsidR="00F31449" w:rsidRPr="009C0D1C" w:rsidRDefault="00F31449" w:rsidP="009C0D1C">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della procedura nel caso emerga un conflitto d’interesse;</w:t>
      </w:r>
    </w:p>
    <w:p w14:paraId="0D3AAAAD" w14:textId="77777777" w:rsidR="00F31449" w:rsidRPr="009C0D1C" w:rsidRDefault="00F31449" w:rsidP="009C0D1C">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51CB6C7E" w14:textId="77777777" w:rsidR="00152EB2" w:rsidRPr="009C0D1C" w:rsidRDefault="00152EB2" w:rsidP="00152EB2">
      <w:pPr>
        <w:ind w:left="454"/>
        <w:jc w:val="both"/>
        <w:rPr>
          <w:rFonts w:cstheme="minorHAnsi"/>
          <w:b/>
          <w:szCs w:val="20"/>
        </w:rPr>
      </w:pPr>
    </w:p>
    <w:p w14:paraId="2BF9E7AC" w14:textId="096622F4" w:rsidR="009C0D1C" w:rsidRDefault="009C0D1C" w:rsidP="009C0D1C">
      <w:pPr>
        <w:jc w:val="both"/>
        <w:rPr>
          <w:rFonts w:cstheme="minorHAnsi"/>
          <w:szCs w:val="20"/>
        </w:rPr>
      </w:pPr>
      <w:r w:rsidRPr="009C0D1C">
        <w:rPr>
          <w:rFonts w:cstheme="minorHAnsi"/>
          <w:szCs w:val="20"/>
        </w:rPr>
        <w:lastRenderedPageBreak/>
        <w:t>Dichiara, infine, di avere preso visione dell’informativa sul trattamento dei dati personali</w:t>
      </w:r>
      <w:r>
        <w:rPr>
          <w:rFonts w:cstheme="minorHAnsi"/>
          <w:szCs w:val="20"/>
        </w:rPr>
        <w:t xml:space="preserve"> presente nei documenti di gara,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6E71C850" w14:textId="77777777" w:rsidR="00997C75" w:rsidRDefault="00997C75" w:rsidP="009C0D1C">
      <w:pPr>
        <w:jc w:val="both"/>
        <w:rPr>
          <w:rFonts w:cstheme="minorHAnsi"/>
          <w:szCs w:val="20"/>
        </w:rPr>
      </w:pPr>
    </w:p>
    <w:p w14:paraId="0E925B27" w14:textId="77777777" w:rsidR="009C0D1C" w:rsidRDefault="009C0D1C" w:rsidP="00152EB2">
      <w:pPr>
        <w:jc w:val="right"/>
        <w:rPr>
          <w:rFonts w:cstheme="minorHAnsi"/>
          <w:szCs w:val="20"/>
        </w:rPr>
      </w:pPr>
    </w:p>
    <w:p w14:paraId="3C73424C" w14:textId="77777777" w:rsidR="004E140E" w:rsidRDefault="004E140E" w:rsidP="004E140E">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9C0D1C" w:rsidRDefault="00152EB2" w:rsidP="00152EB2">
      <w:pPr>
        <w:ind w:left="5664"/>
        <w:jc w:val="both"/>
        <w:rPr>
          <w:rFonts w:cstheme="minorHAnsi"/>
          <w:szCs w:val="20"/>
        </w:rPr>
      </w:pPr>
    </w:p>
    <w:p w14:paraId="74FBEDC9" w14:textId="77777777" w:rsidR="004C2DFA" w:rsidRPr="009C0D1C" w:rsidRDefault="004C2DFA" w:rsidP="00152EB2">
      <w:pPr>
        <w:contextualSpacing/>
        <w:jc w:val="both"/>
        <w:rPr>
          <w:rFonts w:eastAsia="Times New Roman" w:cstheme="minorHAnsi"/>
          <w:szCs w:val="20"/>
        </w:rPr>
      </w:pPr>
    </w:p>
    <w:sectPr w:rsidR="004C2DFA" w:rsidRPr="009C0D1C" w:rsidSect="00CE16B0">
      <w:headerReference w:type="default" r:id="rId11"/>
      <w:footerReference w:type="default" r:id="rId12"/>
      <w:pgSz w:w="11906" w:h="16838"/>
      <w:pgMar w:top="2977" w:right="1021" w:bottom="1843" w:left="1021"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B1827" w14:textId="77777777" w:rsidR="00CE16B0" w:rsidRDefault="00CE16B0" w:rsidP="00F91270">
      <w:r>
        <w:separator/>
      </w:r>
    </w:p>
  </w:endnote>
  <w:endnote w:type="continuationSeparator" w:id="0">
    <w:p w14:paraId="65EC483B" w14:textId="77777777" w:rsidR="00CE16B0" w:rsidRDefault="00CE16B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altName w:val="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E9093" w14:textId="77777777" w:rsidR="00FF1030" w:rsidRPr="00305D5A" w:rsidRDefault="00FF1030" w:rsidP="00FF1030">
    <w:pPr>
      <w:pStyle w:val="Pidipagina"/>
      <w:jc w:val="right"/>
      <w:rPr>
        <w:szCs w:val="20"/>
      </w:rPr>
    </w:pPr>
    <w:r w:rsidRPr="00305D5A">
      <w:rPr>
        <w:szCs w:val="20"/>
      </w:rPr>
      <w:t xml:space="preserve">Pag. </w:t>
    </w:r>
    <w:r w:rsidRPr="00305D5A">
      <w:rPr>
        <w:szCs w:val="20"/>
      </w:rPr>
      <w:fldChar w:fldCharType="begin"/>
    </w:r>
    <w:r w:rsidRPr="00305D5A">
      <w:rPr>
        <w:szCs w:val="20"/>
      </w:rPr>
      <w:instrText>PAGE   \* MERGEFORMAT</w:instrText>
    </w:r>
    <w:r w:rsidRPr="00305D5A">
      <w:rPr>
        <w:szCs w:val="20"/>
      </w:rPr>
      <w:fldChar w:fldCharType="separate"/>
    </w:r>
    <w:r w:rsidRPr="00305D5A">
      <w:rPr>
        <w:szCs w:val="20"/>
      </w:rPr>
      <w:t>1</w:t>
    </w:r>
    <w:r w:rsidRPr="00305D5A">
      <w:rPr>
        <w:szCs w:val="20"/>
      </w:rPr>
      <w:fldChar w:fldCharType="end"/>
    </w:r>
  </w:p>
  <w:p w14:paraId="11DD325E" w14:textId="77777777" w:rsidR="00FF1030" w:rsidRPr="00F00377" w:rsidRDefault="00FF1030" w:rsidP="00FF1030">
    <w:pPr>
      <w:tabs>
        <w:tab w:val="left" w:pos="275"/>
      </w:tabs>
    </w:pPr>
    <w:r>
      <w:tab/>
    </w:r>
  </w:p>
  <w:p w14:paraId="6DE20741" w14:textId="77777777" w:rsidR="00FF1030" w:rsidRPr="00F00377" w:rsidRDefault="00FF1030" w:rsidP="00FF1030">
    <w:pPr>
      <w:jc w:val="center"/>
    </w:pPr>
    <w:r w:rsidRPr="00F00377">
      <w:rPr>
        <w:noProof/>
      </w:rPr>
      <w:drawing>
        <wp:inline distT="0" distB="0" distL="0" distR="0" wp14:anchorId="0E1E2F13" wp14:editId="3700A29A">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FF1030" w:rsidRPr="00F00377" w14:paraId="55DC799E" w14:textId="77777777" w:rsidTr="00A43307">
      <w:trPr>
        <w:cantSplit/>
        <w:trHeight w:val="688"/>
      </w:trPr>
      <w:tc>
        <w:tcPr>
          <w:tcW w:w="3605" w:type="pct"/>
          <w:vMerge w:val="restart"/>
          <w:tcBorders>
            <w:right w:val="nil"/>
          </w:tcBorders>
          <w:shd w:val="clear" w:color="auto" w:fill="2A65B0"/>
          <w:tcMar>
            <w:left w:w="567" w:type="dxa"/>
            <w:right w:w="340" w:type="dxa"/>
          </w:tcMar>
          <w:vAlign w:val="center"/>
        </w:tcPr>
        <w:p w14:paraId="133D30EB" w14:textId="77777777" w:rsidR="00FF1030" w:rsidRPr="00F00377" w:rsidRDefault="00FF1030" w:rsidP="00FF1030">
          <w:pPr>
            <w:rPr>
              <w:rFonts w:ascii="Titillium Web" w:hAnsi="Titillium Web"/>
              <w:color w:val="FFFFFF"/>
              <w:sz w:val="16"/>
              <w:lang w:val="en-US"/>
            </w:rPr>
          </w:pPr>
          <w:r w:rsidRPr="00F00377">
            <w:rPr>
              <w:rFonts w:ascii="Titillium Web" w:hAnsi="Titillium Web"/>
              <w:color w:val="FFFFFF"/>
              <w:sz w:val="16"/>
              <w:lang w:val="en-US"/>
            </w:rPr>
            <w:t>IR0000032 – ITINERIS Italian Integrated Environmental Research Infrastructures System - CUP B53C22002150006</w:t>
          </w:r>
        </w:p>
        <w:p w14:paraId="2D8A54DB" w14:textId="77777777" w:rsidR="00FF1030" w:rsidRPr="00F00377" w:rsidRDefault="00FF1030" w:rsidP="00FF1030">
          <w:pPr>
            <w:rPr>
              <w:rFonts w:ascii="Titillium Web" w:hAnsi="Titillium Web"/>
              <w:color w:val="FFFFFF"/>
              <w:sz w:val="16"/>
            </w:rPr>
          </w:pPr>
          <w:r w:rsidRPr="00F00377">
            <w:rPr>
              <w:rFonts w:ascii="Titillium Web" w:hAnsi="Titillium Web"/>
              <w:color w:val="FFFFFF"/>
              <w:sz w:val="16"/>
            </w:rPr>
            <w:t xml:space="preserve">Missione 4, “Istruzione e ricerca” - Componente 2, “Dalla ricerca all’impresa” </w:t>
          </w:r>
        </w:p>
        <w:p w14:paraId="2EE612DA" w14:textId="77777777" w:rsidR="00FF1030" w:rsidRPr="00F00377" w:rsidRDefault="00FF1030" w:rsidP="00FF1030">
          <w:pPr>
            <w:rPr>
              <w:rFonts w:ascii="Titillium Web" w:hAnsi="Titillium Web"/>
              <w:color w:val="FFFFFF"/>
              <w:sz w:val="16"/>
            </w:rPr>
          </w:pPr>
          <w:r w:rsidRPr="00F0037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4B6DFF00" w14:textId="77777777" w:rsidR="00FF1030" w:rsidRPr="00F00377" w:rsidRDefault="00FF1030" w:rsidP="00FF1030">
          <w:pPr>
            <w:adjustRightInd w:val="0"/>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2E6AC3DA" wp14:editId="50E85285">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FF1030" w:rsidRPr="00F00377" w14:paraId="30672B15" w14:textId="77777777" w:rsidTr="00A43307">
      <w:trPr>
        <w:cantSplit/>
        <w:trHeight w:val="404"/>
      </w:trPr>
      <w:tc>
        <w:tcPr>
          <w:tcW w:w="3605" w:type="pct"/>
          <w:vMerge/>
          <w:tcBorders>
            <w:bottom w:val="nil"/>
            <w:right w:val="nil"/>
          </w:tcBorders>
          <w:shd w:val="clear" w:color="auto" w:fill="2A65B0"/>
          <w:vAlign w:val="center"/>
        </w:tcPr>
        <w:p w14:paraId="06327B58" w14:textId="77777777" w:rsidR="00FF1030" w:rsidRPr="00F00377" w:rsidRDefault="00FF1030" w:rsidP="00FF1030">
          <w:pPr>
            <w:adjustRightInd w:val="0"/>
            <w:jc w:val="center"/>
            <w:rPr>
              <w:rFonts w:ascii="Titillium Web" w:hAnsi="Titillium Web" w:cs="BkwnxrHelveticaLTCom"/>
              <w:i/>
              <w:color w:val="FFFFFF"/>
              <w:sz w:val="16"/>
            </w:rPr>
          </w:pPr>
        </w:p>
      </w:tc>
      <w:tc>
        <w:tcPr>
          <w:tcW w:w="1395" w:type="pct"/>
          <w:tcBorders>
            <w:top w:val="nil"/>
            <w:left w:val="nil"/>
            <w:bottom w:val="nil"/>
          </w:tcBorders>
          <w:shd w:val="clear" w:color="auto" w:fill="2A65B0"/>
          <w:vAlign w:val="center"/>
        </w:tcPr>
        <w:p w14:paraId="59B28362" w14:textId="77777777" w:rsidR="00FF1030" w:rsidRPr="00F00377" w:rsidRDefault="00FF1030" w:rsidP="00FF1030">
          <w:pPr>
            <w:adjustRightInd w:val="0"/>
            <w:rPr>
              <w:rFonts w:ascii="Titillium Web" w:hAnsi="Titillium Web" w:cs="BkwnxrHelveticaLTCom"/>
              <w:i/>
              <w:color w:val="FFFFFF"/>
              <w:sz w:val="16"/>
            </w:rPr>
          </w:pPr>
        </w:p>
      </w:tc>
    </w:tr>
  </w:tbl>
  <w:p w14:paraId="7ED1E373" w14:textId="23EE8E0B" w:rsidR="00FB1BA1" w:rsidRDefault="00FF1030" w:rsidP="00FF1030">
    <w:pPr>
      <w:pStyle w:val="Pidipagina"/>
      <w:tabs>
        <w:tab w:val="clear" w:pos="4819"/>
        <w:tab w:val="clear" w:pos="9638"/>
        <w:tab w:val="left" w:pos="69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5269" w14:textId="77777777" w:rsidR="00CE16B0" w:rsidRDefault="00CE16B0" w:rsidP="00F91270">
      <w:r>
        <w:separator/>
      </w:r>
    </w:p>
  </w:footnote>
  <w:footnote w:type="continuationSeparator" w:id="0">
    <w:p w14:paraId="6093BCE4" w14:textId="77777777" w:rsidR="00CE16B0" w:rsidRDefault="00CE16B0" w:rsidP="00F91270">
      <w:r>
        <w:continuationSeparator/>
      </w:r>
    </w:p>
  </w:footnote>
  <w:footnote w:id="1">
    <w:p w14:paraId="3EA5D82D" w14:textId="77777777" w:rsidR="009C0D1C" w:rsidRPr="00F31449" w:rsidRDefault="009C0D1C" w:rsidP="009C0D1C">
      <w:pPr>
        <w:pStyle w:val="Testonotaapidipagina"/>
        <w:rPr>
          <w:rFonts w:asciiTheme="minorHAnsi" w:hAnsiTheme="minorHAnsi" w:cstheme="minorHAnsi"/>
          <w:sz w:val="16"/>
          <w:szCs w:val="16"/>
        </w:rPr>
      </w:pPr>
      <w:r w:rsidRPr="00F31449">
        <w:rPr>
          <w:rStyle w:val="Rimandonotaapidipagina"/>
          <w:rFonts w:asciiTheme="minorHAnsi" w:hAnsiTheme="minorHAnsi" w:cstheme="minorHAnsi"/>
          <w:sz w:val="16"/>
          <w:szCs w:val="16"/>
        </w:rPr>
        <w:footnoteRef/>
      </w:r>
      <w:r w:rsidRPr="00F31449">
        <w:rPr>
          <w:rFonts w:asciiTheme="minorHAnsi" w:hAnsiTheme="minorHAnsi" w:cstheme="minorHAnsi"/>
          <w:sz w:val="16"/>
          <w:szCs w:val="16"/>
        </w:rPr>
        <w:t xml:space="preserve"> Indicare se diversa da quella italiana</w:t>
      </w:r>
    </w:p>
  </w:footnote>
  <w:footnote w:id="2">
    <w:p w14:paraId="2CC327DD" w14:textId="77777777" w:rsidR="004E140E" w:rsidRPr="003F71F6" w:rsidRDefault="004E140E" w:rsidP="004E140E">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55DD2359" w14:textId="77777777" w:rsidR="004E140E" w:rsidRDefault="004E140E" w:rsidP="004E140E">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0B93" w14:textId="77777777" w:rsidR="004A2C2F" w:rsidRDefault="004A2C2F" w:rsidP="004A2C2F">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63588234" wp14:editId="5587EB2B">
          <wp:simplePos x="0" y="0"/>
          <wp:positionH relativeFrom="column">
            <wp:posOffset>-709980</wp:posOffset>
          </wp:positionH>
          <wp:positionV relativeFrom="paragraph">
            <wp:posOffset>-243291</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6133" cy="1085404"/>
                  </a:xfrm>
                  <a:prstGeom prst="rect">
                    <a:avLst/>
                  </a:prstGeom>
                  <a:noFill/>
                </pic:spPr>
              </pic:pic>
            </a:graphicData>
          </a:graphic>
          <wp14:sizeRelH relativeFrom="page">
            <wp14:pctWidth>0</wp14:pctWidth>
          </wp14:sizeRelH>
          <wp14:sizeRelV relativeFrom="page">
            <wp14:pctHeight>0</wp14:pctHeight>
          </wp14:sizeRelV>
        </wp:anchor>
      </w:drawing>
    </w:r>
  </w:p>
  <w:p w14:paraId="1714DC33" w14:textId="77777777" w:rsidR="004A2C2F" w:rsidRDefault="004A2C2F" w:rsidP="004A2C2F">
    <w:pPr>
      <w:pStyle w:val="Intestazione"/>
      <w:rPr>
        <w:b/>
        <w:sz w:val="28"/>
      </w:rPr>
    </w:pPr>
  </w:p>
  <w:p w14:paraId="1650432F" w14:textId="77777777" w:rsidR="004A2C2F" w:rsidRDefault="004A2C2F" w:rsidP="004A2C2F">
    <w:pPr>
      <w:pStyle w:val="Intestazione"/>
      <w:rPr>
        <w:b/>
        <w:i/>
        <w:color w:val="000080"/>
      </w:rPr>
    </w:pPr>
  </w:p>
  <w:p w14:paraId="202E0D76" w14:textId="77777777" w:rsidR="004A2C2F" w:rsidRDefault="004A2C2F" w:rsidP="004A2C2F">
    <w:pPr>
      <w:pStyle w:val="Intestazione"/>
    </w:pPr>
  </w:p>
  <w:p w14:paraId="21C721DD" w14:textId="77777777" w:rsidR="004A2C2F" w:rsidRDefault="004A2C2F" w:rsidP="004A2C2F">
    <w:pPr>
      <w:pStyle w:val="Intestazione"/>
    </w:pPr>
    <w:r>
      <w:rPr>
        <w:noProof/>
      </w:rPr>
      <w:drawing>
        <wp:anchor distT="0" distB="0" distL="114300" distR="114300" simplePos="0" relativeHeight="251659264" behindDoc="1" locked="0" layoutInCell="1" allowOverlap="1" wp14:anchorId="5A55A823" wp14:editId="2320268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6F6AE563" w14:textId="77777777" w:rsidR="004A2C2F" w:rsidRDefault="004A2C2F" w:rsidP="004A2C2F">
    <w:pPr>
      <w:pStyle w:val="Intestazione"/>
    </w:pPr>
  </w:p>
  <w:p w14:paraId="72EEF974" w14:textId="77777777" w:rsidR="004A2C2F" w:rsidRDefault="004A2C2F" w:rsidP="004A2C2F">
    <w:pPr>
      <w:pStyle w:val="Intestazione"/>
      <w:tabs>
        <w:tab w:val="clear" w:pos="9638"/>
        <w:tab w:val="right" w:pos="9864"/>
      </w:tabs>
      <w:ind w:left="-1021" w:right="-1021" w:firstLine="28"/>
    </w:pPr>
  </w:p>
  <w:p w14:paraId="54E4C5F5" w14:textId="77777777" w:rsidR="004A2C2F" w:rsidRDefault="004A2C2F" w:rsidP="004A2C2F">
    <w:pPr>
      <w:pStyle w:val="Intestazione"/>
    </w:pPr>
  </w:p>
  <w:p w14:paraId="678B3AB8" w14:textId="77777777" w:rsidR="004A2C2F" w:rsidRDefault="004A2C2F" w:rsidP="004A2C2F">
    <w:pPr>
      <w:pStyle w:val="Corpotesto"/>
      <w:spacing w:line="14" w:lineRule="auto"/>
      <w:ind w:left="-851"/>
      <w:rPr>
        <w:sz w:val="20"/>
      </w:rPr>
    </w:pPr>
  </w:p>
  <w:p w14:paraId="526AD29B" w14:textId="24D8A844" w:rsidR="00CA76B0" w:rsidRDefault="00CA76B0" w:rsidP="00CA76B0">
    <w:pPr>
      <w:pStyle w:val="Intestazione"/>
      <w:tabs>
        <w:tab w:val="clear" w:pos="9638"/>
        <w:tab w:val="right" w:pos="9864"/>
      </w:tabs>
      <w:ind w:left="-1021" w:right="-1021" w:firstLine="28"/>
    </w:pP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3"/>
  </w:num>
  <w:num w:numId="18" w16cid:durableId="111443905">
    <w:abstractNumId w:val="8"/>
  </w:num>
  <w:num w:numId="19" w16cid:durableId="1831556136">
    <w:abstractNumId w:val="33"/>
  </w:num>
  <w:num w:numId="20" w16cid:durableId="734009497">
    <w:abstractNumId w:val="27"/>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 w:numId="33" w16cid:durableId="1114328132">
    <w:abstractNumId w:val="25"/>
  </w:num>
  <w:num w:numId="34" w16cid:durableId="48971265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97DE0"/>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1F60F4"/>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5D5A"/>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2C2F"/>
    <w:rsid w:val="004A371F"/>
    <w:rsid w:val="004A7423"/>
    <w:rsid w:val="004A7701"/>
    <w:rsid w:val="004B13C3"/>
    <w:rsid w:val="004B4429"/>
    <w:rsid w:val="004C2654"/>
    <w:rsid w:val="004C2DFA"/>
    <w:rsid w:val="004C4045"/>
    <w:rsid w:val="004C4622"/>
    <w:rsid w:val="004C7709"/>
    <w:rsid w:val="004D19B9"/>
    <w:rsid w:val="004D7244"/>
    <w:rsid w:val="004E140E"/>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00E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1FD3"/>
    <w:rsid w:val="00815310"/>
    <w:rsid w:val="008215F5"/>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2CD"/>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643D"/>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D5E08"/>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16B0"/>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539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1030"/>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415</Words>
  <Characters>2368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BRUNELLA MARIA ARESTA</cp:lastModifiedBy>
  <cp:revision>13</cp:revision>
  <cp:lastPrinted>2017-10-24T09:03:00Z</cp:lastPrinted>
  <dcterms:created xsi:type="dcterms:W3CDTF">2023-10-09T08:46:00Z</dcterms:created>
  <dcterms:modified xsi:type="dcterms:W3CDTF">2024-03-22T08:31:00Z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